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6AABE7B1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4C4E57">
        <w:rPr>
          <w:sz w:val="28"/>
          <w:szCs w:val="28"/>
        </w:rPr>
        <w:t>February 6 – February 10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250"/>
        <w:gridCol w:w="1980"/>
        <w:gridCol w:w="2070"/>
        <w:gridCol w:w="2160"/>
        <w:gridCol w:w="2281"/>
      </w:tblGrid>
      <w:tr w:rsidR="00BD6B00" w14:paraId="18BB6219" w14:textId="77777777" w:rsidTr="00A46789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175AD4" w14:paraId="045BE06A" w14:textId="77777777" w:rsidTr="00A46789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6989106" w14:textId="494E2EFB" w:rsidR="00F267B9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EA78D1">
              <w:rPr>
                <w:sz w:val="22"/>
                <w:szCs w:val="22"/>
              </w:rPr>
              <w:t>p. 221-222; 14, 16-22 all</w:t>
            </w:r>
          </w:p>
          <w:p w14:paraId="14A900F0" w14:textId="77777777" w:rsidR="00326D4E" w:rsidRDefault="00326D4E" w:rsidP="00175AD4">
            <w:pPr>
              <w:jc w:val="center"/>
              <w:rPr>
                <w:sz w:val="22"/>
                <w:szCs w:val="22"/>
              </w:rPr>
            </w:pPr>
          </w:p>
          <w:p w14:paraId="45B78B20" w14:textId="2D75F4BD" w:rsidR="00326D4E" w:rsidRPr="00616C0F" w:rsidRDefault="00326D4E" w:rsidP="00EA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A78D1">
              <w:rPr>
                <w:sz w:val="22"/>
                <w:szCs w:val="22"/>
              </w:rPr>
              <w:t>6.4 – Comparing Linear and Nonlinear Functions and 6.5 – Analyzing and Sketching Graphs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3CA0CE21" w:rsidR="00F267B9" w:rsidRPr="00616C0F" w:rsidRDefault="00EA78D1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 – Ratios and Proportions and 7.2 – Similar Polygons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EAE6F" w14:textId="5EEFC1D1" w:rsidR="00F267B9" w:rsidRPr="00616C0F" w:rsidRDefault="00EA78D1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 – Problem Solving Strategy: Using Formulas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DF5CDB" w14:textId="5551A97A" w:rsidR="00D56ADC" w:rsidRPr="00616C0F" w:rsidRDefault="00D56ADC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Club Website</w:t>
            </w:r>
          </w:p>
          <w:p w14:paraId="2B4693D2" w14:textId="200EE68E" w:rsidR="00267C96" w:rsidRPr="00616C0F" w:rsidRDefault="00267C96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1680D447" w:rsidR="00F267B9" w:rsidRPr="00616C0F" w:rsidRDefault="00EA78D1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15: G, H Mastery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79B0CF18" w:rsidR="00F267B9" w:rsidRPr="00616C0F" w:rsidRDefault="00EA78D1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 – Accounting for Purchases Transactions Using a General Journal</w:t>
            </w:r>
          </w:p>
        </w:tc>
      </w:tr>
      <w:tr w:rsidR="00175AD4" w14:paraId="7B92D400" w14:textId="77777777" w:rsidTr="00A46789">
        <w:trPr>
          <w:trHeight w:val="1763"/>
        </w:trPr>
        <w:tc>
          <w:tcPr>
            <w:tcW w:w="805" w:type="dxa"/>
          </w:tcPr>
          <w:p w14:paraId="53BCFED3" w14:textId="55FA112D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C9A973" w14:textId="65E05868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D50D1">
              <w:rPr>
                <w:sz w:val="22"/>
                <w:szCs w:val="22"/>
              </w:rPr>
              <w:t xml:space="preserve">:  </w:t>
            </w:r>
            <w:r w:rsidR="00EA78D1">
              <w:rPr>
                <w:sz w:val="22"/>
                <w:szCs w:val="22"/>
              </w:rPr>
              <w:t>5.4 – Solving Special Systems of Linear Equations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05F7855C" w:rsidR="00F267B9" w:rsidRPr="00616C0F" w:rsidRDefault="0031782C" w:rsidP="00EA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A78D1">
              <w:rPr>
                <w:sz w:val="22"/>
                <w:szCs w:val="22"/>
              </w:rPr>
              <w:t>p. 270-271; 8 – 16 evens and p. 276-277; 1-12 all, 15-18 all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5C5BF1B7" w:rsidR="00F267B9" w:rsidRPr="00616C0F" w:rsidRDefault="00EA78D1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 – Proving Triangles Similar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31473462" w:rsidR="00F267B9" w:rsidRPr="00616C0F" w:rsidRDefault="00646FBA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 – Circumference of a Circle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4CAF9" w14:textId="03940401" w:rsidR="00F267B9" w:rsidRPr="00616C0F" w:rsidRDefault="00D56AD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Club Website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179E06CA" w:rsidR="005948A1" w:rsidRPr="00616C0F" w:rsidRDefault="00646FBA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16:  I, J Mastery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1997B8C2" w:rsidR="00F267B9" w:rsidRPr="00616C0F" w:rsidRDefault="00646FBA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 – Recording Sales Transactions Using a General Journal</w:t>
            </w:r>
          </w:p>
        </w:tc>
      </w:tr>
      <w:tr w:rsidR="00175AD4" w14:paraId="12CACBC4" w14:textId="77777777" w:rsidTr="00A46789">
        <w:trPr>
          <w:trHeight w:val="1728"/>
        </w:trPr>
        <w:tc>
          <w:tcPr>
            <w:tcW w:w="805" w:type="dxa"/>
          </w:tcPr>
          <w:p w14:paraId="4ADC040D" w14:textId="3DB02A24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039F722A" w14:textId="11E0B0CE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646FBA">
              <w:rPr>
                <w:sz w:val="22"/>
                <w:szCs w:val="22"/>
              </w:rPr>
              <w:t>Ch. 5 Review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2CC50ACE" w:rsidR="00F267B9" w:rsidRPr="00616C0F" w:rsidRDefault="00175AD4" w:rsidP="0064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</w:t>
            </w:r>
            <w:r w:rsidR="00646FBA">
              <w:rPr>
                <w:sz w:val="22"/>
                <w:szCs w:val="22"/>
              </w:rPr>
              <w:t>: p. 279-281; #1-15 all</w:t>
            </w:r>
          </w:p>
        </w:tc>
        <w:tc>
          <w:tcPr>
            <w:tcW w:w="2250" w:type="dxa"/>
            <w:vAlign w:val="center"/>
          </w:tcPr>
          <w:p w14:paraId="55F049CA" w14:textId="27396E54" w:rsidR="00F267B9" w:rsidRPr="00616C0F" w:rsidRDefault="00646FBA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– Similarity in Right Triangles</w:t>
            </w:r>
          </w:p>
        </w:tc>
        <w:tc>
          <w:tcPr>
            <w:tcW w:w="1980" w:type="dxa"/>
            <w:vAlign w:val="center"/>
          </w:tcPr>
          <w:p w14:paraId="7E4BBA19" w14:textId="788A1CC9" w:rsidR="00F267B9" w:rsidRPr="00616C0F" w:rsidRDefault="00646FBA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 – Area of a Circle</w:t>
            </w:r>
          </w:p>
        </w:tc>
        <w:tc>
          <w:tcPr>
            <w:tcW w:w="2070" w:type="dxa"/>
            <w:vAlign w:val="center"/>
          </w:tcPr>
          <w:p w14:paraId="12E33158" w14:textId="77777777" w:rsidR="008C6388" w:rsidRPr="00616C0F" w:rsidRDefault="008C6388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Club Website</w:t>
            </w:r>
          </w:p>
          <w:p w14:paraId="3A2F4A9E" w14:textId="6D19D3E7" w:rsidR="00F267B9" w:rsidRPr="00616C0F" w:rsidRDefault="00F267B9" w:rsidP="00B50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34E5ADA" w14:textId="5D75F279" w:rsidR="00F267B9" w:rsidRPr="00616C0F" w:rsidRDefault="00646FB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Timings</w:t>
            </w:r>
          </w:p>
        </w:tc>
        <w:tc>
          <w:tcPr>
            <w:tcW w:w="2281" w:type="dxa"/>
            <w:vAlign w:val="center"/>
          </w:tcPr>
          <w:p w14:paraId="300033AA" w14:textId="36F5584D" w:rsidR="00F267B9" w:rsidRPr="00616C0F" w:rsidRDefault="00646FBA" w:rsidP="00C75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 – Accounting for the Declaration and Payment of a Dividend</w:t>
            </w:r>
          </w:p>
        </w:tc>
      </w:tr>
      <w:tr w:rsidR="00175AD4" w14:paraId="07F954C6" w14:textId="77777777" w:rsidTr="00A46789">
        <w:trPr>
          <w:trHeight w:val="1728"/>
        </w:trPr>
        <w:tc>
          <w:tcPr>
            <w:tcW w:w="805" w:type="dxa"/>
          </w:tcPr>
          <w:p w14:paraId="08F7CADD" w14:textId="139C3F1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73269D83" w14:textId="01207A14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646FBA">
              <w:rPr>
                <w:sz w:val="22"/>
                <w:szCs w:val="22"/>
              </w:rPr>
              <w:t>Ch. 5 Test Part 2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7E42CAED" w:rsidR="009107B0" w:rsidRPr="00616C0F" w:rsidRDefault="00175AD4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8C6388">
              <w:rPr>
                <w:sz w:val="22"/>
                <w:szCs w:val="22"/>
              </w:rPr>
              <w:t>6.2 – Representations of Functions</w:t>
            </w:r>
          </w:p>
        </w:tc>
        <w:tc>
          <w:tcPr>
            <w:tcW w:w="2250" w:type="dxa"/>
            <w:vAlign w:val="center"/>
          </w:tcPr>
          <w:p w14:paraId="7A000070" w14:textId="72AFCFBE" w:rsidR="001064E7" w:rsidRPr="00616C0F" w:rsidRDefault="00646FBA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 – Proportions in Triangles</w:t>
            </w:r>
          </w:p>
        </w:tc>
        <w:tc>
          <w:tcPr>
            <w:tcW w:w="1980" w:type="dxa"/>
            <w:vAlign w:val="center"/>
          </w:tcPr>
          <w:p w14:paraId="6D1DC18B" w14:textId="6A9CD75E" w:rsidR="00F32BBC" w:rsidRPr="00616C0F" w:rsidRDefault="00646FBA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9 Review Part 2</w:t>
            </w:r>
          </w:p>
        </w:tc>
        <w:tc>
          <w:tcPr>
            <w:tcW w:w="2070" w:type="dxa"/>
            <w:vAlign w:val="center"/>
          </w:tcPr>
          <w:p w14:paraId="2996F140" w14:textId="0A9898F0" w:rsidR="00B10D2D" w:rsidRPr="00616C0F" w:rsidRDefault="00AD576A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Sports/Club Website</w:t>
            </w:r>
          </w:p>
        </w:tc>
        <w:tc>
          <w:tcPr>
            <w:tcW w:w="2160" w:type="dxa"/>
            <w:vAlign w:val="center"/>
          </w:tcPr>
          <w:p w14:paraId="1EB1F28D" w14:textId="614EC44A" w:rsidR="00B66BA5" w:rsidRPr="00616C0F" w:rsidRDefault="00646FB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17: K, L Mastery</w:t>
            </w:r>
          </w:p>
        </w:tc>
        <w:tc>
          <w:tcPr>
            <w:tcW w:w="2281" w:type="dxa"/>
            <w:vAlign w:val="center"/>
          </w:tcPr>
          <w:p w14:paraId="2BB2DDF2" w14:textId="4C53E45E" w:rsidR="00B10D2D" w:rsidRPr="00616C0F" w:rsidRDefault="00646FBA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11 Application Problems</w:t>
            </w:r>
          </w:p>
        </w:tc>
      </w:tr>
      <w:tr w:rsidR="00175AD4" w14:paraId="1B13B304" w14:textId="77777777" w:rsidTr="00A46789">
        <w:trPr>
          <w:trHeight w:val="1511"/>
        </w:trPr>
        <w:tc>
          <w:tcPr>
            <w:tcW w:w="805" w:type="dxa"/>
          </w:tcPr>
          <w:p w14:paraId="0335EAD4" w14:textId="73F81B2D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2747D30" w14:textId="1A6CCDFA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646FBA">
              <w:rPr>
                <w:sz w:val="22"/>
                <w:szCs w:val="22"/>
              </w:rPr>
              <w:t>6.1 – Relations and Functions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5459AC3F" w:rsidR="009107B0" w:rsidRPr="00616C0F" w:rsidRDefault="00175AD4" w:rsidP="00646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646FBA">
              <w:rPr>
                <w:sz w:val="22"/>
                <w:szCs w:val="22"/>
              </w:rPr>
              <w:t>Ch. 6 Test</w:t>
            </w:r>
          </w:p>
        </w:tc>
        <w:tc>
          <w:tcPr>
            <w:tcW w:w="2250" w:type="dxa"/>
            <w:vAlign w:val="center"/>
          </w:tcPr>
          <w:p w14:paraId="7BDAD4B4" w14:textId="06E339BE" w:rsidR="002E7188" w:rsidRPr="00616C0F" w:rsidRDefault="00646FB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Quadrilateral Flowchart</w:t>
            </w:r>
          </w:p>
        </w:tc>
        <w:tc>
          <w:tcPr>
            <w:tcW w:w="1980" w:type="dxa"/>
            <w:vAlign w:val="center"/>
          </w:tcPr>
          <w:p w14:paraId="151F07B6" w14:textId="45284809" w:rsidR="008D50D1" w:rsidRPr="00616C0F" w:rsidRDefault="00646FBA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9 Test Part 2</w:t>
            </w:r>
          </w:p>
        </w:tc>
        <w:tc>
          <w:tcPr>
            <w:tcW w:w="2070" w:type="dxa"/>
            <w:vAlign w:val="center"/>
          </w:tcPr>
          <w:p w14:paraId="62779094" w14:textId="19422C79" w:rsidR="004045F7" w:rsidRPr="00616C0F" w:rsidRDefault="00AD576A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Sports/Club Website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14:paraId="1FF27833" w14:textId="241AC45E" w:rsidR="00B10D2D" w:rsidRPr="00616C0F" w:rsidRDefault="008C6388" w:rsidP="00A4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Journal</w:t>
            </w:r>
            <w:r w:rsidR="00646FBA">
              <w:rPr>
                <w:sz w:val="22"/>
                <w:szCs w:val="22"/>
              </w:rPr>
              <w:t xml:space="preserve"> – Keyboarding Activity</w:t>
            </w:r>
          </w:p>
        </w:tc>
        <w:tc>
          <w:tcPr>
            <w:tcW w:w="2281" w:type="dxa"/>
            <w:vAlign w:val="center"/>
          </w:tcPr>
          <w:p w14:paraId="33FA0EBA" w14:textId="45EC2F1B" w:rsidR="00B10D2D" w:rsidRPr="00616C0F" w:rsidRDefault="00646FBA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11 Mastery and Challenge</w:t>
            </w:r>
          </w:p>
        </w:tc>
      </w:tr>
    </w:tbl>
    <w:p w14:paraId="34EE8CD9" w14:textId="0FF5C614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E0D51"/>
    <w:rsid w:val="001064E7"/>
    <w:rsid w:val="00127F41"/>
    <w:rsid w:val="00142C68"/>
    <w:rsid w:val="0015350F"/>
    <w:rsid w:val="001655AE"/>
    <w:rsid w:val="00175AD4"/>
    <w:rsid w:val="00186636"/>
    <w:rsid w:val="001955FF"/>
    <w:rsid w:val="001F284F"/>
    <w:rsid w:val="00267C96"/>
    <w:rsid w:val="002D49FC"/>
    <w:rsid w:val="002E7188"/>
    <w:rsid w:val="002F2086"/>
    <w:rsid w:val="00312DB8"/>
    <w:rsid w:val="0031782C"/>
    <w:rsid w:val="00326D4E"/>
    <w:rsid w:val="00343A16"/>
    <w:rsid w:val="003511A5"/>
    <w:rsid w:val="0037493E"/>
    <w:rsid w:val="003D0693"/>
    <w:rsid w:val="004045F7"/>
    <w:rsid w:val="00486B84"/>
    <w:rsid w:val="00495DE5"/>
    <w:rsid w:val="004C4E57"/>
    <w:rsid w:val="004C5008"/>
    <w:rsid w:val="004E2C89"/>
    <w:rsid w:val="00501B26"/>
    <w:rsid w:val="00506DE7"/>
    <w:rsid w:val="005948A1"/>
    <w:rsid w:val="00616C0F"/>
    <w:rsid w:val="006466E4"/>
    <w:rsid w:val="00646FBA"/>
    <w:rsid w:val="006B595F"/>
    <w:rsid w:val="006E7FC6"/>
    <w:rsid w:val="00711429"/>
    <w:rsid w:val="0071319B"/>
    <w:rsid w:val="007F7D5E"/>
    <w:rsid w:val="0080543C"/>
    <w:rsid w:val="00855BD2"/>
    <w:rsid w:val="00866749"/>
    <w:rsid w:val="00882F6B"/>
    <w:rsid w:val="0088523B"/>
    <w:rsid w:val="008C5245"/>
    <w:rsid w:val="008C6388"/>
    <w:rsid w:val="008D20E2"/>
    <w:rsid w:val="008D50D1"/>
    <w:rsid w:val="008E7397"/>
    <w:rsid w:val="009107B0"/>
    <w:rsid w:val="009166B6"/>
    <w:rsid w:val="00983839"/>
    <w:rsid w:val="009D62EE"/>
    <w:rsid w:val="009F2694"/>
    <w:rsid w:val="00A36E86"/>
    <w:rsid w:val="00A46789"/>
    <w:rsid w:val="00AC6AD6"/>
    <w:rsid w:val="00AD576A"/>
    <w:rsid w:val="00B10D2D"/>
    <w:rsid w:val="00B1546F"/>
    <w:rsid w:val="00B50304"/>
    <w:rsid w:val="00B66BA5"/>
    <w:rsid w:val="00B8351A"/>
    <w:rsid w:val="00BD6B00"/>
    <w:rsid w:val="00C10E02"/>
    <w:rsid w:val="00C75B36"/>
    <w:rsid w:val="00CC57A2"/>
    <w:rsid w:val="00D27194"/>
    <w:rsid w:val="00D33243"/>
    <w:rsid w:val="00D56ADC"/>
    <w:rsid w:val="00D7410D"/>
    <w:rsid w:val="00D80AB1"/>
    <w:rsid w:val="00EA78D1"/>
    <w:rsid w:val="00EB0CC5"/>
    <w:rsid w:val="00EC2B17"/>
    <w:rsid w:val="00ED3928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4</cp:revision>
  <dcterms:created xsi:type="dcterms:W3CDTF">2017-02-03T20:55:00Z</dcterms:created>
  <dcterms:modified xsi:type="dcterms:W3CDTF">2017-02-03T21:00:00Z</dcterms:modified>
</cp:coreProperties>
</file>