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78420973" w:rsidR="00B97BC3" w:rsidRDefault="003511A5" w:rsidP="00034FFC">
      <w:pPr>
        <w:jc w:val="center"/>
        <w:rPr>
          <w:sz w:val="28"/>
          <w:szCs w:val="28"/>
        </w:rPr>
      </w:pPr>
      <w:bookmarkStart w:id="0" w:name="_GoBack"/>
      <w:bookmarkEnd w:id="0"/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E7397">
        <w:rPr>
          <w:sz w:val="28"/>
          <w:szCs w:val="28"/>
        </w:rPr>
        <w:t xml:space="preserve">October </w:t>
      </w:r>
      <w:r w:rsidR="00186636">
        <w:rPr>
          <w:sz w:val="28"/>
          <w:szCs w:val="28"/>
        </w:rPr>
        <w:t>10 - 14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070"/>
        <w:gridCol w:w="2250"/>
        <w:gridCol w:w="2250"/>
        <w:gridCol w:w="2250"/>
        <w:gridCol w:w="2371"/>
      </w:tblGrid>
      <w:tr w:rsidR="00855BD2" w14:paraId="18BB6219" w14:textId="77777777" w:rsidTr="00312DB8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855BD2" w14:paraId="045BE06A" w14:textId="77777777" w:rsidTr="00312DB8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045788" w14:textId="5F20A0B2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312DB8">
              <w:rPr>
                <w:sz w:val="22"/>
                <w:szCs w:val="22"/>
              </w:rPr>
              <w:t>2.</w:t>
            </w:r>
            <w:r w:rsidR="000931FF">
              <w:rPr>
                <w:sz w:val="22"/>
                <w:szCs w:val="22"/>
              </w:rPr>
              <w:t>4 cont.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7DF50AD5" w:rsidR="009F2694" w:rsidRPr="00616C0F" w:rsidRDefault="009F2694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0931FF">
              <w:rPr>
                <w:sz w:val="22"/>
                <w:szCs w:val="22"/>
              </w:rPr>
              <w:t>Ch. 2 Performance Task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4CD1F473" w:rsidR="003511A5" w:rsidRPr="00616C0F" w:rsidRDefault="000931F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 Part 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413D181D" w:rsidR="00D27194" w:rsidRPr="00616C0F" w:rsidRDefault="00EB0CC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51EFA092" w:rsidR="003511A5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Inflation and the Value of Money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03BC1235" w:rsidR="0071319B" w:rsidRPr="00616C0F" w:rsidRDefault="00B66BA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Editing Documents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40C78949" w:rsidR="00D27194" w:rsidRPr="00616C0F" w:rsidRDefault="00B66BA5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Posting Separate Amounts from a Journal to a General Ledger</w:t>
            </w:r>
          </w:p>
        </w:tc>
      </w:tr>
      <w:tr w:rsidR="00855BD2" w14:paraId="7B92D400" w14:textId="77777777" w:rsidTr="00312DB8">
        <w:trPr>
          <w:trHeight w:val="1728"/>
        </w:trPr>
        <w:tc>
          <w:tcPr>
            <w:tcW w:w="805" w:type="dxa"/>
          </w:tcPr>
          <w:p w14:paraId="53BCFED3" w14:textId="4EF5D97B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9581DB" w14:textId="21CF6BE0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0931FF">
              <w:rPr>
                <w:sz w:val="22"/>
                <w:szCs w:val="22"/>
              </w:rPr>
              <w:t>2.5 – Similar Figures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5FA29B2F" w:rsidR="00F32BBC" w:rsidRPr="00616C0F" w:rsidRDefault="00F32BBC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0931FF">
              <w:rPr>
                <w:sz w:val="22"/>
                <w:szCs w:val="22"/>
              </w:rPr>
              <w:t>Ch. 2 Review: p. 91-95; #1-29 all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28A37C21" w:rsidR="003511A5" w:rsidRPr="00616C0F" w:rsidRDefault="00312DB8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931FF">
              <w:rPr>
                <w:sz w:val="22"/>
                <w:szCs w:val="22"/>
              </w:rPr>
              <w:t>5 – Parallel Lines and Triangles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1F5363B0" w:rsidR="003511A5" w:rsidRPr="00616C0F" w:rsidRDefault="00B66BA5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Congruent Polygons and Corresponding Parts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3B9C8AF9" w:rsidR="00616C0F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cont.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3695DD62" w:rsidR="003511A5" w:rsidRPr="00616C0F" w:rsidRDefault="00B66BA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Editing Documents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7CBFAE11" w:rsidR="00F32BBC" w:rsidRPr="00616C0F" w:rsidRDefault="00B66BA5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– Posting Column Totals from a Journal to a General Ledger</w:t>
            </w:r>
          </w:p>
        </w:tc>
      </w:tr>
      <w:tr w:rsidR="00855BD2" w14:paraId="12CACBC4" w14:textId="77777777" w:rsidTr="00312DB8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50F3B468" w14:textId="2D6DA8E8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FD56E9">
              <w:rPr>
                <w:sz w:val="22"/>
                <w:szCs w:val="22"/>
              </w:rPr>
              <w:t xml:space="preserve"> </w:t>
            </w:r>
            <w:r w:rsidR="000931FF">
              <w:rPr>
                <w:sz w:val="22"/>
                <w:szCs w:val="22"/>
              </w:rPr>
              <w:t>p. 74; 1-6, 7-13 all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759450E5" w14:textId="012CF064" w:rsidR="00312DB8" w:rsidRPr="00616C0F" w:rsidRDefault="00F32BBC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0931FF">
              <w:rPr>
                <w:sz w:val="22"/>
                <w:szCs w:val="22"/>
              </w:rPr>
              <w:t>Ch. 2 Review</w:t>
            </w:r>
          </w:p>
        </w:tc>
        <w:tc>
          <w:tcPr>
            <w:tcW w:w="2070" w:type="dxa"/>
            <w:vAlign w:val="center"/>
          </w:tcPr>
          <w:p w14:paraId="55F049CA" w14:textId="14F2FE67" w:rsidR="003511A5" w:rsidRPr="00616C0F" w:rsidRDefault="000931F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 – Equations of Lines in the Coordinate Plane</w:t>
            </w:r>
          </w:p>
        </w:tc>
        <w:tc>
          <w:tcPr>
            <w:tcW w:w="2250" w:type="dxa"/>
            <w:vAlign w:val="center"/>
          </w:tcPr>
          <w:p w14:paraId="7E4BBA19" w14:textId="4C7C417D" w:rsidR="00B10D2D" w:rsidRPr="00616C0F" w:rsidRDefault="00B66BA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4.2 - Reflections</w:t>
            </w:r>
          </w:p>
        </w:tc>
        <w:tc>
          <w:tcPr>
            <w:tcW w:w="2250" w:type="dxa"/>
            <w:vAlign w:val="center"/>
          </w:tcPr>
          <w:p w14:paraId="3A2F4A9E" w14:textId="38C39BD2" w:rsidR="00B10D2D" w:rsidRPr="00616C0F" w:rsidRDefault="0071319B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– Prices and Consumer Choices</w:t>
            </w:r>
          </w:p>
        </w:tc>
        <w:tc>
          <w:tcPr>
            <w:tcW w:w="2250" w:type="dxa"/>
            <w:vAlign w:val="center"/>
          </w:tcPr>
          <w:p w14:paraId="434E5ADA" w14:textId="6DD20483" w:rsidR="00855BD2" w:rsidRPr="00616C0F" w:rsidRDefault="00B66BA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Editing Documents</w:t>
            </w:r>
          </w:p>
        </w:tc>
        <w:tc>
          <w:tcPr>
            <w:tcW w:w="2371" w:type="dxa"/>
            <w:vAlign w:val="center"/>
          </w:tcPr>
          <w:p w14:paraId="300033AA" w14:textId="05015BBA" w:rsidR="00B10D2D" w:rsidRPr="00616C0F" w:rsidRDefault="0071319B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66BA5">
              <w:rPr>
                <w:sz w:val="22"/>
                <w:szCs w:val="22"/>
              </w:rPr>
              <w:t>4 – Journalizing Correcting Entries and Correcting Posting Errors</w:t>
            </w:r>
          </w:p>
        </w:tc>
      </w:tr>
      <w:tr w:rsidR="00855BD2" w14:paraId="07F954C6" w14:textId="77777777" w:rsidTr="00312DB8">
        <w:trPr>
          <w:trHeight w:val="1728"/>
        </w:trPr>
        <w:tc>
          <w:tcPr>
            <w:tcW w:w="805" w:type="dxa"/>
          </w:tcPr>
          <w:p w14:paraId="08F7CADD" w14:textId="196B96CB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520" w:type="dxa"/>
            <w:vAlign w:val="center"/>
          </w:tcPr>
          <w:p w14:paraId="55A1111E" w14:textId="02E22B88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0931FF">
              <w:rPr>
                <w:sz w:val="22"/>
                <w:szCs w:val="22"/>
              </w:rPr>
              <w:t>2.6 – Perimeters and Areas of Similar Figures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31A31519" w:rsidR="00F32BBC" w:rsidRPr="00616C0F" w:rsidRDefault="00F32BBC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0931FF">
              <w:rPr>
                <w:sz w:val="22"/>
                <w:szCs w:val="22"/>
              </w:rPr>
              <w:t>Ch. 2 Test</w:t>
            </w:r>
          </w:p>
        </w:tc>
        <w:tc>
          <w:tcPr>
            <w:tcW w:w="2070" w:type="dxa"/>
            <w:vAlign w:val="center"/>
          </w:tcPr>
          <w:p w14:paraId="7A000070" w14:textId="407CF61E" w:rsidR="001064E7" w:rsidRPr="00616C0F" w:rsidRDefault="00EB0CC5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 – Slopes of Parallel and Perpendicular Lines</w:t>
            </w:r>
          </w:p>
        </w:tc>
        <w:tc>
          <w:tcPr>
            <w:tcW w:w="2250" w:type="dxa"/>
            <w:vAlign w:val="center"/>
          </w:tcPr>
          <w:p w14:paraId="6D1DC18B" w14:textId="6D14601C" w:rsidR="00F32BBC" w:rsidRPr="00616C0F" w:rsidRDefault="00B66BA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4.3 - Translations</w:t>
            </w:r>
          </w:p>
        </w:tc>
        <w:tc>
          <w:tcPr>
            <w:tcW w:w="2250" w:type="dxa"/>
            <w:vAlign w:val="center"/>
          </w:tcPr>
          <w:p w14:paraId="2996F140" w14:textId="12D59885" w:rsidR="00B10D2D" w:rsidRPr="00616C0F" w:rsidRDefault="0071319B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Getting More for Your Money</w:t>
            </w:r>
          </w:p>
        </w:tc>
        <w:tc>
          <w:tcPr>
            <w:tcW w:w="2250" w:type="dxa"/>
            <w:vAlign w:val="center"/>
          </w:tcPr>
          <w:p w14:paraId="0FCDA99E" w14:textId="77777777" w:rsidR="00855BD2" w:rsidRDefault="0071319B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</w:t>
            </w:r>
            <w:r w:rsidR="00B66BA5">
              <w:rPr>
                <w:sz w:val="22"/>
                <w:szCs w:val="22"/>
              </w:rPr>
              <w:t>Skills Review</w:t>
            </w:r>
          </w:p>
          <w:p w14:paraId="1EB1F28D" w14:textId="353CB905" w:rsidR="00B66BA5" w:rsidRPr="00616C0F" w:rsidRDefault="00B66BA5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Workshop</w:t>
            </w:r>
          </w:p>
        </w:tc>
        <w:tc>
          <w:tcPr>
            <w:tcW w:w="2371" w:type="dxa"/>
            <w:vAlign w:val="center"/>
          </w:tcPr>
          <w:p w14:paraId="2BB2DDF2" w14:textId="5092E6E7" w:rsidR="00B10D2D" w:rsidRPr="00616C0F" w:rsidRDefault="00B66BA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Mastery, Challenge, and Source Document Problems</w:t>
            </w:r>
          </w:p>
        </w:tc>
      </w:tr>
      <w:tr w:rsidR="00855BD2" w14:paraId="1B13B304" w14:textId="77777777" w:rsidTr="00312DB8">
        <w:trPr>
          <w:trHeight w:val="1511"/>
        </w:trPr>
        <w:tc>
          <w:tcPr>
            <w:tcW w:w="805" w:type="dxa"/>
          </w:tcPr>
          <w:p w14:paraId="0335EAD4" w14:textId="5FF0D588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520" w:type="dxa"/>
            <w:vAlign w:val="center"/>
          </w:tcPr>
          <w:p w14:paraId="0D4F44ED" w14:textId="6CADD9F2" w:rsidR="00312DB8" w:rsidRDefault="00312DB8" w:rsidP="0031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0931FF">
              <w:rPr>
                <w:sz w:val="22"/>
                <w:szCs w:val="22"/>
              </w:rPr>
              <w:t>p. 80; 1, 2, 4-7, 10-13</w:t>
            </w:r>
          </w:p>
          <w:p w14:paraId="3513EF8C" w14:textId="77777777" w:rsidR="00312DB8" w:rsidRDefault="00312DB8" w:rsidP="00312DB8">
            <w:pPr>
              <w:jc w:val="center"/>
              <w:rPr>
                <w:sz w:val="22"/>
                <w:szCs w:val="22"/>
              </w:rPr>
            </w:pPr>
          </w:p>
          <w:p w14:paraId="467E71A6" w14:textId="2CE7008D" w:rsidR="00F32BBC" w:rsidRPr="00616C0F" w:rsidRDefault="00312DB8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0931FF">
              <w:rPr>
                <w:sz w:val="22"/>
                <w:szCs w:val="22"/>
              </w:rPr>
              <w:t>3.1 – Parallel Lines and Transversals</w:t>
            </w:r>
          </w:p>
        </w:tc>
        <w:tc>
          <w:tcPr>
            <w:tcW w:w="2070" w:type="dxa"/>
            <w:vAlign w:val="center"/>
          </w:tcPr>
          <w:p w14:paraId="7BDAD4B4" w14:textId="70866ABC" w:rsidR="00B10D2D" w:rsidRPr="00616C0F" w:rsidRDefault="00EB0CC5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 Part 2</w:t>
            </w:r>
          </w:p>
        </w:tc>
        <w:tc>
          <w:tcPr>
            <w:tcW w:w="2250" w:type="dxa"/>
            <w:vAlign w:val="center"/>
          </w:tcPr>
          <w:p w14:paraId="151F07B6" w14:textId="4D55423E" w:rsidR="00B10D2D" w:rsidRPr="00616C0F" w:rsidRDefault="00B66BA5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4.4 - Rotations</w:t>
            </w:r>
          </w:p>
        </w:tc>
        <w:tc>
          <w:tcPr>
            <w:tcW w:w="2250" w:type="dxa"/>
            <w:vAlign w:val="center"/>
          </w:tcPr>
          <w:p w14:paraId="62779094" w14:textId="2AEE2666" w:rsidR="00FD56E9" w:rsidRPr="00616C0F" w:rsidRDefault="0071319B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cont.</w:t>
            </w:r>
          </w:p>
        </w:tc>
        <w:tc>
          <w:tcPr>
            <w:tcW w:w="2250" w:type="dxa"/>
            <w:vAlign w:val="center"/>
          </w:tcPr>
          <w:p w14:paraId="1FF27833" w14:textId="1965935B" w:rsidR="00B10D2D" w:rsidRPr="00616C0F" w:rsidRDefault="0071319B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Unit 2 – </w:t>
            </w:r>
            <w:r w:rsidR="00B66BA5">
              <w:rPr>
                <w:sz w:val="22"/>
                <w:szCs w:val="22"/>
              </w:rPr>
              <w:t>Formatting Paragraphs</w:t>
            </w:r>
          </w:p>
        </w:tc>
        <w:tc>
          <w:tcPr>
            <w:tcW w:w="2371" w:type="dxa"/>
            <w:vAlign w:val="center"/>
          </w:tcPr>
          <w:p w14:paraId="33FA0EBA" w14:textId="2432BBE0" w:rsidR="00B10D2D" w:rsidRPr="00616C0F" w:rsidRDefault="00B66BA5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Mastery, Challenge, and Source Document Problems</w:t>
            </w:r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F2086"/>
    <w:rsid w:val="00312DB8"/>
    <w:rsid w:val="003511A5"/>
    <w:rsid w:val="003D0693"/>
    <w:rsid w:val="004C5008"/>
    <w:rsid w:val="00506DE7"/>
    <w:rsid w:val="00616C0F"/>
    <w:rsid w:val="006B595F"/>
    <w:rsid w:val="0071319B"/>
    <w:rsid w:val="007F7D5E"/>
    <w:rsid w:val="00855BD2"/>
    <w:rsid w:val="00866749"/>
    <w:rsid w:val="0088523B"/>
    <w:rsid w:val="008E7397"/>
    <w:rsid w:val="009D62EE"/>
    <w:rsid w:val="009F2694"/>
    <w:rsid w:val="00A36E86"/>
    <w:rsid w:val="00B10D2D"/>
    <w:rsid w:val="00B66BA5"/>
    <w:rsid w:val="00D27194"/>
    <w:rsid w:val="00EB0CC5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2016-10-08T17:35:00Z</dcterms:created>
  <dcterms:modified xsi:type="dcterms:W3CDTF">2016-10-08T17:44:00Z</dcterms:modified>
</cp:coreProperties>
</file>